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05A" w:rsidRPr="0005705A" w:rsidRDefault="0005705A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05705A">
        <w:rPr>
          <w:rFonts w:ascii="Times New Roman" w:hAnsi="Times New Roman" w:cs="Times New Roman"/>
          <w:sz w:val="28"/>
          <w:szCs w:val="28"/>
          <w:lang w:val="kk-KZ"/>
        </w:rPr>
        <w:t>Тапсырма 14</w:t>
      </w:r>
    </w:p>
    <w:p w:rsidR="007C6951" w:rsidRPr="0005705A" w:rsidRDefault="0005705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5705A">
        <w:rPr>
          <w:rFonts w:ascii="Times New Roman" w:hAnsi="Times New Roman" w:cs="Times New Roman"/>
          <w:sz w:val="28"/>
          <w:szCs w:val="28"/>
          <w:lang w:val="kk-KZ"/>
        </w:rPr>
        <w:t xml:space="preserve"> Банктік инвестициялық несиелеу механизімі және қарызалушының диогностикасын анықтау. Жеке творчествалық жұмыс.</w:t>
      </w:r>
    </w:p>
    <w:sectPr w:rsidR="007C6951" w:rsidRPr="0005705A" w:rsidSect="007C69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05A"/>
    <w:rsid w:val="000407CB"/>
    <w:rsid w:val="0005705A"/>
    <w:rsid w:val="007C6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F165A5-6DC7-4C1E-8FEA-63A374842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69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 Джeмпеисова</cp:lastModifiedBy>
  <cp:revision>2</cp:revision>
  <dcterms:created xsi:type="dcterms:W3CDTF">2019-09-19T10:34:00Z</dcterms:created>
  <dcterms:modified xsi:type="dcterms:W3CDTF">2019-09-19T10:34:00Z</dcterms:modified>
</cp:coreProperties>
</file>